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4B86" w14:textId="58AE1B5D" w:rsidR="005E64B9" w:rsidRDefault="00101549">
      <w:pPr>
        <w:rPr>
          <w:lang w:val="en-US"/>
        </w:rPr>
      </w:pPr>
      <w:r>
        <w:rPr>
          <w:lang w:val="en-US"/>
        </w:rPr>
        <w:t xml:space="preserve">We’re pleased to announce we have secured </w:t>
      </w:r>
      <w:r w:rsidRPr="00101549">
        <w:rPr>
          <w:highlight w:val="yellow"/>
          <w:lang w:val="en-US"/>
        </w:rPr>
        <w:t>[£funding amount</w:t>
      </w:r>
      <w:r>
        <w:rPr>
          <w:lang w:val="en-US"/>
        </w:rPr>
        <w:t xml:space="preserve">] in funding </w:t>
      </w:r>
      <w:proofErr w:type="gramStart"/>
      <w:r>
        <w:rPr>
          <w:lang w:val="en-US"/>
        </w:rPr>
        <w:t>from @</w:t>
      </w:r>
      <w:proofErr w:type="gramEnd"/>
      <w:r>
        <w:rPr>
          <w:lang w:val="en-US"/>
        </w:rPr>
        <w:t>TheChildhoodTrust, London’s child poverty charity.</w:t>
      </w:r>
    </w:p>
    <w:p w14:paraId="4D5FFD1A" w14:textId="394932DA" w:rsidR="00101549" w:rsidRDefault="1271F0F8">
      <w:pPr>
        <w:rPr>
          <w:lang w:val="en-US"/>
        </w:rPr>
      </w:pPr>
      <w:r w:rsidRPr="1271F0F8">
        <w:rPr>
          <w:lang w:val="en-US"/>
        </w:rPr>
        <w:t>The new funding will enable us to [</w:t>
      </w:r>
      <w:r w:rsidRPr="1271F0F8">
        <w:rPr>
          <w:highlight w:val="yellow"/>
          <w:lang w:val="en-US"/>
        </w:rPr>
        <w:t>continue running free accessible sessions for all children in the community]</w:t>
      </w:r>
      <w:r w:rsidRPr="1271F0F8">
        <w:rPr>
          <w:lang w:val="en-US"/>
        </w:rPr>
        <w:t xml:space="preserve">. </w:t>
      </w:r>
    </w:p>
    <w:p w14:paraId="4F6DAC6E" w14:textId="25AACC7F" w:rsidR="00101549" w:rsidRPr="00101549" w:rsidRDefault="00101549">
      <w:pPr>
        <w:rPr>
          <w:lang w:val="en-US"/>
        </w:rPr>
      </w:pPr>
      <w:r>
        <w:rPr>
          <w:lang w:val="en-US"/>
        </w:rPr>
        <w:t>Thank you for your support! We look forward to welcoming more families to our events and providing further support to enable children to reach their potential.</w:t>
      </w:r>
    </w:p>
    <w:sectPr w:rsidR="00101549" w:rsidRPr="0010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49"/>
    <w:rsid w:val="00101549"/>
    <w:rsid w:val="002D491A"/>
    <w:rsid w:val="004119DA"/>
    <w:rsid w:val="004F31F2"/>
    <w:rsid w:val="005E64B9"/>
    <w:rsid w:val="00673794"/>
    <w:rsid w:val="0080213A"/>
    <w:rsid w:val="00C9608A"/>
    <w:rsid w:val="00E4218E"/>
    <w:rsid w:val="00FB37B5"/>
    <w:rsid w:val="1271F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2ECF"/>
  <w15:chartTrackingRefBased/>
  <w15:docId w15:val="{95FC313F-A112-4C82-9309-431EB874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334</Characters>
  <Application>Microsoft Office Word</Application>
  <DocSecurity>0</DocSecurity>
  <Lines>6</Lines>
  <Paragraphs>3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Page</dc:creator>
  <cp:keywords/>
  <dc:description/>
  <cp:lastModifiedBy>Bradley Page</cp:lastModifiedBy>
  <cp:revision>3</cp:revision>
  <dcterms:created xsi:type="dcterms:W3CDTF">2026-01-29T11:08:00Z</dcterms:created>
  <dcterms:modified xsi:type="dcterms:W3CDTF">2026-01-29T11:12:00Z</dcterms:modified>
</cp:coreProperties>
</file>